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4E13B">
      <w:pPr>
        <w:spacing w:before="624" w:beforeLines="200" w:line="560" w:lineRule="exact"/>
        <w:ind w:left="0" w:leftChars="0" w:firstLine="0" w:firstLineChars="0"/>
        <w:jc w:val="center"/>
        <w:rPr>
          <w:rFonts w:hint="eastAsia" w:ascii="方正小标宋简体" w:hAnsi="方正小标宋简体" w:eastAsia="方正小标宋简体" w:cs="Times New Roman"/>
          <w:color w:val="auto"/>
          <w:kern w:val="44"/>
          <w:sz w:val="44"/>
          <w:szCs w:val="44"/>
          <w:highlight w:val="none"/>
        </w:rPr>
      </w:pPr>
      <w:bookmarkStart w:id="1" w:name="_GoBack"/>
      <w:bookmarkEnd w:id="1"/>
      <w:bookmarkStart w:id="0" w:name="_top"/>
      <w:bookmarkEnd w:id="0"/>
      <w:r>
        <w:rPr>
          <w:rFonts w:hint="eastAsia" w:ascii="方正小标宋简体" w:hAnsi="方正小标宋简体" w:eastAsia="方正小标宋简体" w:cs="Times New Roman"/>
          <w:color w:val="auto"/>
          <w:kern w:val="44"/>
          <w:sz w:val="44"/>
          <w:szCs w:val="44"/>
          <w:highlight w:val="none"/>
        </w:rPr>
        <w:t>“优秀共青团干部”评选细则</w:t>
      </w:r>
    </w:p>
    <w:p w14:paraId="38018367">
      <w:pPr>
        <w:spacing w:before="624" w:beforeLines="200" w:after="468" w:afterLines="150" w:line="560" w:lineRule="exact"/>
        <w:ind w:firstLine="0" w:firstLineChars="0"/>
        <w:rPr>
          <w:rFonts w:ascii="方正小标宋简体" w:hAnsi="Calibri" w:eastAsia="方正小标宋简体" w:cs="Times New Roman"/>
          <w:color w:val="auto"/>
          <w:kern w:val="44"/>
          <w:sz w:val="32"/>
          <w:szCs w:val="32"/>
          <w:highlight w:val="none"/>
        </w:rPr>
      </w:pPr>
      <w:r>
        <w:rPr>
          <w:rFonts w:ascii="宋体" w:hAnsi="宋体"/>
          <w:b/>
          <w:color w:val="auto"/>
          <w:sz w:val="32"/>
          <w:szCs w:val="32"/>
          <w:highlight w:val="none"/>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14:paraId="2D1AE0A2">
      <w:pPr>
        <w:spacing w:line="560" w:lineRule="exact"/>
        <w:ind w:firstLine="0" w:firstLineChars="0"/>
        <w:jc w:val="center"/>
        <w:rPr>
          <w:rFonts w:hint="eastAsia" w:ascii="仿宋" w:hAnsi="仿宋" w:eastAsia="仿宋"/>
          <w:color w:val="auto"/>
          <w:sz w:val="32"/>
          <w:szCs w:val="32"/>
          <w:highlight w:val="none"/>
        </w:rPr>
      </w:pPr>
    </w:p>
    <w:p w14:paraId="7B287500">
      <w:pPr>
        <w:spacing w:line="560" w:lineRule="exact"/>
        <w:ind w:firstLine="0" w:firstLineChars="0"/>
        <w:jc w:val="center"/>
        <w:rPr>
          <w:rFonts w:hint="eastAsia" w:ascii="仿宋" w:hAnsi="仿宋" w:eastAsia="仿宋"/>
          <w:color w:val="auto"/>
          <w:sz w:val="32"/>
          <w:szCs w:val="32"/>
          <w:highlight w:val="none"/>
        </w:rPr>
      </w:pPr>
    </w:p>
    <w:p w14:paraId="5A1D6C25">
      <w:pPr>
        <w:spacing w:line="560" w:lineRule="exact"/>
        <w:ind w:firstLine="0" w:firstLineChars="0"/>
        <w:jc w:val="center"/>
        <w:rPr>
          <w:rFonts w:hint="eastAsia" w:ascii="仿宋" w:hAnsi="仿宋" w:eastAsia="仿宋"/>
          <w:color w:val="auto"/>
          <w:sz w:val="32"/>
          <w:szCs w:val="32"/>
          <w:highlight w:val="none"/>
        </w:rPr>
      </w:pPr>
    </w:p>
    <w:p w14:paraId="35CABE0E">
      <w:pPr>
        <w:spacing w:line="560" w:lineRule="exact"/>
        <w:ind w:firstLine="0" w:firstLineChars="0"/>
        <w:jc w:val="center"/>
        <w:rPr>
          <w:rFonts w:hint="eastAsia" w:ascii="仿宋" w:hAnsi="仿宋" w:eastAsia="仿宋"/>
          <w:color w:val="auto"/>
          <w:sz w:val="32"/>
          <w:szCs w:val="32"/>
          <w:highlight w:val="none"/>
        </w:rPr>
      </w:pPr>
    </w:p>
    <w:p w14:paraId="3DE9E72B">
      <w:pPr>
        <w:spacing w:line="560" w:lineRule="exact"/>
        <w:ind w:firstLine="0" w:firstLineChars="0"/>
        <w:jc w:val="center"/>
        <w:rPr>
          <w:rFonts w:hint="eastAsia" w:ascii="仿宋" w:hAnsi="仿宋" w:eastAsia="仿宋"/>
          <w:color w:val="auto"/>
          <w:sz w:val="32"/>
          <w:szCs w:val="32"/>
          <w:highlight w:val="none"/>
        </w:rPr>
      </w:pPr>
    </w:p>
    <w:p w14:paraId="51562C6B">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1F2EFDE">
      <w:pPr>
        <w:spacing w:line="560" w:lineRule="exact"/>
        <w:ind w:firstLine="0" w:firstLineChars="0"/>
        <w:jc w:val="center"/>
        <w:rPr>
          <w:rFonts w:hint="eastAsia" w:ascii="仿宋" w:hAnsi="仿宋" w:eastAsia="仿宋" w:cs="仿宋_GB2312"/>
          <w:color w:val="auto"/>
          <w:sz w:val="32"/>
          <w:szCs w:val="32"/>
          <w:highlight w:val="none"/>
        </w:rPr>
      </w:pPr>
      <w:r>
        <w:rPr>
          <w:rFonts w:hint="eastAsia" w:ascii="仿宋" w:hAnsi="仿宋" w:eastAsia="仿宋"/>
          <w:color w:val="auto"/>
          <w:sz w:val="32"/>
          <w:szCs w:val="32"/>
          <w:highlight w:val="none"/>
        </w:rPr>
        <w:t>二</w:t>
      </w:r>
      <w:r>
        <w:rPr>
          <w:rFonts w:hint="eastAsia" w:ascii="微软雅黑" w:hAnsi="微软雅黑" w:eastAsia="微软雅黑" w:cs="微软雅黑"/>
          <w:color w:val="auto"/>
          <w:sz w:val="32"/>
          <w:szCs w:val="32"/>
          <w:highlight w:val="none"/>
        </w:rPr>
        <w:t>〇</w:t>
      </w:r>
      <w:r>
        <w:rPr>
          <w:rFonts w:hint="eastAsia" w:ascii="仿宋" w:hAnsi="仿宋" w:eastAsia="仿宋"/>
          <w:color w:val="auto"/>
          <w:sz w:val="32"/>
          <w:szCs w:val="32"/>
          <w:highlight w:val="none"/>
        </w:rPr>
        <w:t>二五</w:t>
      </w:r>
      <w:r>
        <w:rPr>
          <w:rFonts w:hint="eastAsia" w:ascii="仿宋" w:hAnsi="仿宋" w:eastAsia="仿宋" w:cs="仿宋_GB2312"/>
          <w:color w:val="auto"/>
          <w:sz w:val="32"/>
          <w:szCs w:val="32"/>
          <w:highlight w:val="none"/>
        </w:rPr>
        <w:t>年三月</w:t>
      </w:r>
    </w:p>
    <w:p w14:paraId="0FE9002D">
      <w:pPr>
        <w:spacing w:line="560" w:lineRule="exact"/>
        <w:ind w:firstLine="0" w:firstLineChars="0"/>
        <w:rPr>
          <w:rFonts w:ascii="方正小标宋简体" w:hAnsi="Calibri" w:eastAsia="方正小标宋简体" w:cs="Times New Roman"/>
          <w:color w:val="auto"/>
          <w:kern w:val="44"/>
          <w:sz w:val="32"/>
          <w:szCs w:val="32"/>
          <w:highlight w:val="none"/>
        </w:rPr>
      </w:pPr>
      <w:r>
        <w:rPr>
          <w:rFonts w:ascii="方正小标宋简体" w:hAnsi="Calibri" w:eastAsia="方正小标宋简体" w:cs="Times New Roman"/>
          <w:color w:val="auto"/>
          <w:kern w:val="44"/>
          <w:sz w:val="32"/>
          <w:szCs w:val="32"/>
          <w:highlight w:val="none"/>
        </w:rPr>
        <w:br w:type="page"/>
      </w:r>
    </w:p>
    <w:p w14:paraId="69B40CA8">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0"/>
          <w:szCs w:val="40"/>
          <w:highlight w:val="none"/>
        </w:rPr>
      </w:pPr>
      <w:r>
        <w:rPr>
          <w:rFonts w:hint="eastAsia" w:ascii="方正小标宋简体" w:hAnsi="仿宋" w:eastAsia="方正小标宋简体" w:cs="Times New Roman"/>
          <w:bCs/>
          <w:color w:val="auto"/>
          <w:sz w:val="40"/>
          <w:szCs w:val="40"/>
          <w:highlight w:val="none"/>
        </w:rPr>
        <w:t>“优秀共青团干部”评选细则（学生）</w:t>
      </w:r>
    </w:p>
    <w:p w14:paraId="3B567CF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“优秀共青团干部（学生）”申报对象为各级团学组织学生骨干。</w:t>
      </w:r>
    </w:p>
    <w:p w14:paraId="000429AF">
      <w:pPr>
        <w:spacing w:before="78" w:beforeLines="25" w:after="78" w:afterLines="25" w:line="560" w:lineRule="exact"/>
        <w:ind w:firstLine="64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一、思想道德情况（25分）</w:t>
      </w:r>
    </w:p>
    <w:p w14:paraId="3ABFC2E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落实上级团组织各项工作部署，积极践行社会主义核心价值观，有正确的世界观，人生观，价值观。（10分）</w:t>
      </w:r>
    </w:p>
    <w:p w14:paraId="69A56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2.思想道德情操高尚，遵纪守法，无任何违规违纪行为。甘于奉献，敢于克难，积极参加社会主义精神文明建设，具有高度的社会责任意识和服务意识。（5分）</w:t>
      </w:r>
    </w:p>
    <w:p w14:paraId="09A7920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3.集体主义观念较强，是非观念明确，作风民主。服从组织安排，注重团队协作，能从大局出发，以集体利益为重。（5分）</w:t>
      </w:r>
    </w:p>
    <w:p w14:paraId="7C99FCF7">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4.积极参加党校、青年马克思主义者培训班、团学骨干培训班、团校等理论学习，不断地提高自身的思想政治水平，积极向党组织靠拢，勇于接受批评和自我批评，认识和改进自身不足，提高自身素质。（5分）</w:t>
      </w:r>
    </w:p>
    <w:p w14:paraId="3A8A9B8C">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二、学习情况（20分）</w:t>
      </w:r>
    </w:p>
    <w:p w14:paraId="727E219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1.尊敬师长，热爱本专业，认真学习专业知识，提高专业理论水平和实践</w:t>
      </w:r>
      <w:r>
        <w:rPr>
          <w:rFonts w:hint="eastAsia" w:ascii="仿宋" w:hAnsi="仿宋" w:eastAsia="仿宋" w:cs="Tahoma"/>
          <w:color w:val="auto"/>
          <w:kern w:val="0"/>
          <w:sz w:val="32"/>
          <w:szCs w:val="32"/>
          <w:highlight w:val="none"/>
          <w:lang w:val="en-US" w:eastAsia="zh-CN"/>
        </w:rPr>
        <w:t>应用能力</w:t>
      </w:r>
      <w:r>
        <w:rPr>
          <w:rFonts w:hint="eastAsia" w:ascii="仿宋" w:hAnsi="仿宋" w:eastAsia="仿宋" w:cs="Tahoma"/>
          <w:color w:val="auto"/>
          <w:kern w:val="0"/>
          <w:sz w:val="32"/>
          <w:szCs w:val="32"/>
          <w:highlight w:val="none"/>
        </w:rPr>
        <w:t>，专业素养较高，视野开阔，具有创新思维，勇于、善于创造。（10分）</w:t>
      </w:r>
    </w:p>
    <w:p w14:paraId="6BDBDF5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2.广泛涉猎非本专业知识，善于培养学习兴趣、制定学习计划，主动学习各种文化知识，不断地提高自身文化素养，知识构成全面，综合素质较高。（5分）</w:t>
      </w:r>
    </w:p>
    <w:p w14:paraId="6D1326A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3.学习态度端正，成绩优良，无考试违纪情况，学分绩点3.1以上（</w:t>
      </w:r>
      <w:r>
        <w:rPr>
          <w:rFonts w:hint="eastAsia" w:ascii="仿宋" w:hAnsi="仿宋" w:eastAsia="仿宋" w:cs="Tahoma"/>
          <w:color w:val="auto"/>
          <w:kern w:val="0"/>
          <w:sz w:val="32"/>
          <w:szCs w:val="32"/>
          <w:highlight w:val="none"/>
          <w:lang w:val="en-US" w:eastAsia="zh-CN"/>
        </w:rPr>
        <w:t>或</w:t>
      </w:r>
      <w:r>
        <w:rPr>
          <w:rFonts w:hint="eastAsia" w:ascii="仿宋" w:hAnsi="仿宋" w:eastAsia="仿宋" w:cs="Tahoma"/>
          <w:color w:val="auto"/>
          <w:kern w:val="0"/>
          <w:sz w:val="32"/>
          <w:szCs w:val="32"/>
          <w:highlight w:val="none"/>
        </w:rPr>
        <w:t>加权平均分80分以上），完成本学年规定学分且本学年单科成绩无不及格者。（5分）</w:t>
      </w:r>
    </w:p>
    <w:p w14:paraId="12BDC03D">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三、工作情况（35分）</w:t>
      </w:r>
    </w:p>
    <w:p w14:paraId="14849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1.工作态度端正、热情主动、认真务实，具有良好的工作作风。热爱本职工作，以身作则，甘于奉献，与时俱进，锐意创新，表现突出。（6分）</w:t>
      </w:r>
    </w:p>
    <w:p w14:paraId="3EB70E8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2.参加团干部岗位培训成绩优秀，熟练掌握岗位业务知识，公文写作和组织管理能力较强。（6分）</w:t>
      </w:r>
    </w:p>
    <w:p w14:paraId="0FB459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3.能理论联系实际，曾多次组织开展形式新颖、内容丰富的团日活动，主动参与志愿服务及社会实践活动。（6分）</w:t>
      </w:r>
    </w:p>
    <w:p w14:paraId="14D01BA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4.深入基层、狠抓落实，密切联系青年，竭诚服务青年，在本职岗位和学习生活中发挥模范带头作用。（6分）</w:t>
      </w:r>
    </w:p>
    <w:p w14:paraId="0EC0B83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5.具有创新意识，善于进言献策，乐于思考与工作有关的问题，并提出有创造性的建议和意见。（6分）</w:t>
      </w:r>
    </w:p>
    <w:p w14:paraId="12690AA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6.在相应团组织任职时间不少于两年，因工作优秀，所在学院分团委、本人所属团组织或本人曾荣获校级及以上团组织荣誉称号。（5分）</w:t>
      </w:r>
    </w:p>
    <w:p w14:paraId="62CB54C1">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四、生活作风（20分）</w:t>
      </w:r>
    </w:p>
    <w:p w14:paraId="2D7F5C0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1.团结同学，热心帮助青年进步，善于与人交往，严于律己，宽以待人，并起到表率和骨干作用。（5分）</w:t>
      </w:r>
    </w:p>
    <w:p w14:paraId="09F9A8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2.乐观积极、自律自强、勤俭节约、吃苦耐劳，不奢侈浪费，个人综合素养高。（5分）</w:t>
      </w:r>
    </w:p>
    <w:p w14:paraId="49B4711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3.有良好的人际关系，与人友善，待人真诚，不拉帮结派，在同学中威信较高。（5分）</w:t>
      </w:r>
    </w:p>
    <w:p w14:paraId="2A63C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4.有良好的卫生习惯，个人形象整洁大方，寝室卫生良好，自觉爱护校园环境，自觉履行保护环境的义务。（5分）</w:t>
      </w:r>
    </w:p>
    <w:p w14:paraId="51EB9AD4">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五、其他</w:t>
      </w:r>
    </w:p>
    <w:p w14:paraId="569F985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43A466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14F554E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22C67C2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3395CF6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s="Tahoma"/>
          <w:color w:val="auto"/>
          <w:kern w:val="0"/>
          <w:sz w:val="32"/>
          <w:szCs w:val="32"/>
          <w:highlight w:val="none"/>
        </w:rPr>
        <w:t>5</w:t>
      </w:r>
      <w:r>
        <w:rPr>
          <w:rFonts w:hint="eastAsia" w:ascii="仿宋" w:hAnsi="仿宋" w:eastAsia="仿宋" w:cs="Tahoma"/>
          <w:color w:val="auto"/>
          <w:kern w:val="0"/>
          <w:sz w:val="32"/>
          <w:szCs w:val="32"/>
          <w:highlight w:val="none"/>
        </w:rPr>
        <w:t>分。</w:t>
      </w:r>
    </w:p>
    <w:p w14:paraId="1542066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5.无故缺席校团委、分团委组织的各级各类团学组织活动一次及以上的个人取消评选资格。</w:t>
      </w:r>
    </w:p>
    <w:p w14:paraId="20FC2D15">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六、附则</w:t>
      </w:r>
    </w:p>
    <w:p w14:paraId="055A30A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1.第（一）至第（四）项为必备条件，未达到条件者不得参评。</w:t>
      </w:r>
    </w:p>
    <w:p w14:paraId="700A69E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2.参评团员上交申报材料需附个人成绩单，校团委将对申报材料进行抽查。</w:t>
      </w:r>
    </w:p>
    <w:p w14:paraId="5A8EF7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39AC5A6D">
      <w:pPr>
        <w:widowControl w:val="0"/>
        <w:spacing w:line="560" w:lineRule="exact"/>
        <w:ind w:firstLine="0" w:firstLineChars="0"/>
        <w:rPr>
          <w:rFonts w:hint="eastAsia" w:ascii="仿宋" w:hAnsi="仿宋" w:eastAsia="仿宋" w:cs="Times New Roman"/>
          <w:color w:val="auto"/>
          <w:sz w:val="32"/>
          <w:szCs w:val="32"/>
          <w:highlight w:val="none"/>
        </w:rPr>
      </w:pPr>
    </w:p>
    <w:p w14:paraId="2415D779">
      <w:pPr>
        <w:widowControl w:val="0"/>
        <w:spacing w:line="560" w:lineRule="exact"/>
        <w:ind w:firstLine="0" w:firstLineChars="0"/>
        <w:rPr>
          <w:rFonts w:hint="eastAsia" w:ascii="仿宋" w:hAnsi="仿宋" w:eastAsia="仿宋" w:cs="Times New Roman"/>
          <w:color w:val="auto"/>
          <w:sz w:val="32"/>
          <w:szCs w:val="32"/>
          <w:highlight w:val="none"/>
        </w:rPr>
      </w:pPr>
    </w:p>
    <w:p w14:paraId="74F8088F">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6A6D3A5A">
      <w:pPr>
        <w:widowControl w:val="0"/>
        <w:spacing w:line="560" w:lineRule="exact"/>
        <w:ind w:right="935" w:firstLine="64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p>
    <w:p w14:paraId="7B6477D1">
      <w:pPr>
        <w:spacing w:line="560" w:lineRule="exact"/>
        <w:ind w:firstLine="64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br w:type="page"/>
      </w:r>
    </w:p>
    <w:p w14:paraId="5855870F">
      <w:pPr>
        <w:widowControl w:val="0"/>
        <w:spacing w:before="156" w:beforeLines="50" w:after="156" w:afterLines="50" w:line="560" w:lineRule="exact"/>
        <w:ind w:firstLine="0" w:firstLineChars="0"/>
        <w:jc w:val="center"/>
        <w:rPr>
          <w:rFonts w:hint="eastAsia" w:ascii="方正小标宋简体" w:hAnsi="仿宋" w:eastAsia="方正小标宋简体" w:cs="Times New Roman"/>
          <w:color w:val="auto"/>
          <w:sz w:val="44"/>
          <w:szCs w:val="44"/>
          <w:highlight w:val="none"/>
        </w:rPr>
      </w:pPr>
      <w:r>
        <w:rPr>
          <w:rFonts w:hint="eastAsia" w:ascii="方正小标宋简体" w:hAnsi="仿宋" w:eastAsia="方正小标宋简体" w:cs="Times New Roman"/>
          <w:color w:val="auto"/>
          <w:sz w:val="44"/>
          <w:szCs w:val="44"/>
          <w:highlight w:val="none"/>
        </w:rPr>
        <w:t>“优秀共青团干部（学生）”申报表</w:t>
      </w:r>
    </w:p>
    <w:tbl>
      <w:tblPr>
        <w:tblStyle w:val="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412"/>
        <w:gridCol w:w="1423"/>
        <w:gridCol w:w="1271"/>
        <w:gridCol w:w="288"/>
        <w:gridCol w:w="378"/>
        <w:gridCol w:w="756"/>
        <w:gridCol w:w="1559"/>
        <w:gridCol w:w="1701"/>
      </w:tblGrid>
      <w:tr w14:paraId="1B2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642B274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姓名</w:t>
            </w:r>
          </w:p>
        </w:tc>
        <w:tc>
          <w:tcPr>
            <w:tcW w:w="1412" w:type="dxa"/>
            <w:tcBorders>
              <w:top w:val="single" w:color="auto" w:sz="4" w:space="0"/>
              <w:left w:val="single" w:color="auto" w:sz="4" w:space="0"/>
              <w:bottom w:val="single" w:color="auto" w:sz="4" w:space="0"/>
              <w:right w:val="single" w:color="auto" w:sz="4" w:space="0"/>
            </w:tcBorders>
            <w:vAlign w:val="center"/>
          </w:tcPr>
          <w:p w14:paraId="668EF76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5B538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494927">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A885BD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年龄</w:t>
            </w:r>
          </w:p>
        </w:tc>
        <w:tc>
          <w:tcPr>
            <w:tcW w:w="1559" w:type="dxa"/>
            <w:tcBorders>
              <w:top w:val="single" w:color="auto" w:sz="4" w:space="0"/>
              <w:left w:val="single" w:color="auto" w:sz="4" w:space="0"/>
              <w:bottom w:val="single" w:color="auto" w:sz="4" w:space="0"/>
              <w:right w:val="single" w:color="auto" w:sz="4" w:space="0"/>
            </w:tcBorders>
            <w:vAlign w:val="center"/>
          </w:tcPr>
          <w:p w14:paraId="0C3959C6">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restart"/>
            <w:tcBorders>
              <w:top w:val="single" w:color="auto" w:sz="4" w:space="0"/>
              <w:left w:val="single" w:color="auto" w:sz="4" w:space="0"/>
              <w:right w:val="single" w:color="auto" w:sz="4" w:space="0"/>
            </w:tcBorders>
            <w:vAlign w:val="center"/>
          </w:tcPr>
          <w:p w14:paraId="0F35B9A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照片</w:t>
            </w:r>
          </w:p>
        </w:tc>
      </w:tr>
      <w:tr w14:paraId="0E4D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3608EEE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所在团支部</w:t>
            </w:r>
          </w:p>
        </w:tc>
        <w:tc>
          <w:tcPr>
            <w:tcW w:w="1423" w:type="dxa"/>
            <w:tcBorders>
              <w:top w:val="single" w:color="auto" w:sz="4" w:space="0"/>
              <w:left w:val="single" w:color="auto" w:sz="4" w:space="0"/>
              <w:bottom w:val="single" w:color="auto" w:sz="4" w:space="0"/>
              <w:right w:val="single" w:color="auto" w:sz="4" w:space="0"/>
            </w:tcBorders>
            <w:vAlign w:val="center"/>
          </w:tcPr>
          <w:p w14:paraId="0FC0EFD4">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7BD536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3536A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C5AB138">
            <w:pPr>
              <w:widowControl w:val="0"/>
              <w:spacing w:line="560" w:lineRule="exact"/>
              <w:ind w:firstLine="640"/>
              <w:jc w:val="center"/>
              <w:rPr>
                <w:rFonts w:hint="eastAsia" w:ascii="仿宋" w:hAnsi="仿宋" w:eastAsia="仿宋" w:cs="Times New Roman"/>
                <w:color w:val="auto"/>
                <w:sz w:val="32"/>
                <w:szCs w:val="32"/>
                <w:highlight w:val="none"/>
              </w:rPr>
            </w:pPr>
          </w:p>
        </w:tc>
      </w:tr>
      <w:tr w14:paraId="51BE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4897CFA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年度平均成绩</w:t>
            </w:r>
          </w:p>
        </w:tc>
        <w:tc>
          <w:tcPr>
            <w:tcW w:w="1423" w:type="dxa"/>
            <w:tcBorders>
              <w:top w:val="single" w:color="auto" w:sz="4" w:space="0"/>
              <w:left w:val="single" w:color="auto" w:sz="4" w:space="0"/>
              <w:bottom w:val="single" w:color="auto" w:sz="4" w:space="0"/>
              <w:right w:val="single" w:color="auto" w:sz="4" w:space="0"/>
            </w:tcBorders>
            <w:vAlign w:val="center"/>
          </w:tcPr>
          <w:p w14:paraId="03071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1B357E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1840DA99">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B0ECC3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03EC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0673B2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现任职务</w:t>
            </w:r>
          </w:p>
        </w:tc>
        <w:tc>
          <w:tcPr>
            <w:tcW w:w="5675" w:type="dxa"/>
            <w:gridSpan w:val="6"/>
            <w:tcBorders>
              <w:top w:val="single" w:color="auto" w:sz="4" w:space="0"/>
              <w:left w:val="single" w:color="auto" w:sz="4" w:space="0"/>
              <w:bottom w:val="single" w:color="auto" w:sz="4" w:space="0"/>
              <w:right w:val="single" w:color="auto" w:sz="4" w:space="0"/>
            </w:tcBorders>
            <w:vAlign w:val="center"/>
          </w:tcPr>
          <w:p w14:paraId="1F9790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bottom w:val="single" w:color="auto" w:sz="4" w:space="0"/>
              <w:right w:val="single" w:color="auto" w:sz="4" w:space="0"/>
            </w:tcBorders>
            <w:vAlign w:val="center"/>
          </w:tcPr>
          <w:p w14:paraId="148D185E">
            <w:pPr>
              <w:widowControl w:val="0"/>
              <w:spacing w:line="560" w:lineRule="exact"/>
              <w:ind w:firstLine="640"/>
              <w:jc w:val="center"/>
              <w:rPr>
                <w:rFonts w:hint="eastAsia" w:ascii="仿宋" w:hAnsi="仿宋" w:eastAsia="仿宋" w:cs="Times New Roman"/>
                <w:color w:val="auto"/>
                <w:sz w:val="32"/>
                <w:szCs w:val="32"/>
                <w:highlight w:val="none"/>
              </w:rPr>
            </w:pPr>
          </w:p>
        </w:tc>
      </w:tr>
      <w:tr w14:paraId="6CA3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262C86A8">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536A6A3">
            <w:pPr>
              <w:widowControl w:val="0"/>
              <w:spacing w:line="560" w:lineRule="exact"/>
              <w:ind w:firstLine="0" w:firstLineChars="0"/>
              <w:rPr>
                <w:rFonts w:hint="eastAsia" w:ascii="仿宋" w:hAnsi="仿宋" w:eastAsia="仿宋" w:cs="Times New Roman"/>
                <w:color w:val="auto"/>
                <w:sz w:val="32"/>
                <w:szCs w:val="32"/>
                <w:highlight w:val="none"/>
              </w:rPr>
            </w:pPr>
          </w:p>
        </w:tc>
      </w:tr>
      <w:tr w14:paraId="06E0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566F9BBD">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2B67582">
            <w:pPr>
              <w:widowControl w:val="0"/>
              <w:spacing w:line="560" w:lineRule="exact"/>
              <w:ind w:firstLine="0" w:firstLineChars="0"/>
              <w:jc w:val="center"/>
              <w:rPr>
                <w:rFonts w:hint="eastAsia" w:ascii="仿宋" w:hAnsi="仿宋" w:eastAsia="仿宋" w:cs="Times New Roman"/>
                <w:color w:val="auto"/>
                <w:sz w:val="32"/>
                <w:szCs w:val="32"/>
                <w:highlight w:val="none"/>
              </w:rPr>
            </w:pPr>
          </w:p>
          <w:p w14:paraId="7CC6B984">
            <w:pPr>
              <w:widowControl w:val="0"/>
              <w:spacing w:line="560" w:lineRule="exact"/>
              <w:ind w:firstLine="0" w:firstLineChars="0"/>
              <w:rPr>
                <w:rFonts w:hint="eastAsia" w:ascii="仿宋" w:hAnsi="仿宋" w:eastAsia="仿宋" w:cs="Times New Roman"/>
                <w:color w:val="auto"/>
                <w:sz w:val="32"/>
                <w:szCs w:val="32"/>
                <w:highlight w:val="none"/>
              </w:rPr>
            </w:pPr>
          </w:p>
          <w:p w14:paraId="6EC7ED1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73B6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70BF349F">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14:paraId="7252ABBF">
            <w:pPr>
              <w:widowControl w:val="0"/>
              <w:spacing w:line="560" w:lineRule="exact"/>
              <w:ind w:firstLine="640"/>
              <w:jc w:val="center"/>
              <w:rPr>
                <w:rFonts w:hint="eastAsia" w:ascii="仿宋" w:hAnsi="仿宋" w:eastAsia="仿宋" w:cs="Times New Roman"/>
                <w:color w:val="auto"/>
                <w:sz w:val="32"/>
                <w:szCs w:val="32"/>
                <w:highlight w:val="none"/>
              </w:rPr>
            </w:pPr>
          </w:p>
          <w:p w14:paraId="6893C57B">
            <w:pPr>
              <w:widowControl w:val="0"/>
              <w:spacing w:line="560" w:lineRule="exact"/>
              <w:ind w:firstLine="0" w:firstLineChars="0"/>
              <w:rPr>
                <w:rFonts w:hint="eastAsia" w:ascii="仿宋" w:hAnsi="仿宋" w:eastAsia="仿宋" w:cs="Times New Roman"/>
                <w:color w:val="auto"/>
                <w:sz w:val="32"/>
                <w:szCs w:val="32"/>
                <w:highlight w:val="none"/>
              </w:rPr>
            </w:pPr>
          </w:p>
          <w:p w14:paraId="080BECB5">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团支书签字：</w:t>
            </w:r>
          </w:p>
          <w:p w14:paraId="4C849A3E">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14:paraId="161E291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14:paraId="1E1B5F21">
            <w:pPr>
              <w:spacing w:line="560" w:lineRule="exact"/>
              <w:ind w:firstLine="640"/>
              <w:jc w:val="center"/>
              <w:rPr>
                <w:rFonts w:hint="eastAsia" w:ascii="仿宋" w:hAnsi="仿宋" w:eastAsia="仿宋" w:cs="Times New Roman"/>
                <w:color w:val="auto"/>
                <w:sz w:val="32"/>
                <w:szCs w:val="32"/>
                <w:highlight w:val="none"/>
              </w:rPr>
            </w:pPr>
          </w:p>
          <w:p w14:paraId="1B1D2D90">
            <w:pPr>
              <w:spacing w:line="560" w:lineRule="exact"/>
              <w:ind w:firstLine="0" w:firstLineChars="0"/>
              <w:rPr>
                <w:rFonts w:hint="eastAsia" w:ascii="仿宋" w:hAnsi="仿宋" w:eastAsia="仿宋" w:cs="Times New Roman"/>
                <w:color w:val="auto"/>
                <w:sz w:val="32"/>
                <w:szCs w:val="32"/>
                <w:highlight w:val="none"/>
              </w:rPr>
            </w:pPr>
          </w:p>
          <w:p w14:paraId="4969A61C">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（签章）：</w:t>
            </w:r>
          </w:p>
          <w:p w14:paraId="75164DDF">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r>
      <w:tr w14:paraId="0DE5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33836DF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541D94E2">
            <w:pPr>
              <w:widowControl w:val="0"/>
              <w:spacing w:line="560" w:lineRule="exact"/>
              <w:ind w:firstLine="0" w:firstLineChars="0"/>
              <w:rPr>
                <w:rFonts w:hint="eastAsia" w:ascii="仿宋" w:hAnsi="仿宋" w:eastAsia="仿宋" w:cs="Times New Roman"/>
                <w:color w:val="auto"/>
                <w:sz w:val="32"/>
                <w:szCs w:val="32"/>
                <w:highlight w:val="none"/>
              </w:rPr>
            </w:pPr>
          </w:p>
        </w:tc>
      </w:tr>
    </w:tbl>
    <w:p w14:paraId="3BC190D4">
      <w:pPr>
        <w:widowControl w:val="0"/>
        <w:spacing w:line="560" w:lineRule="exact"/>
        <w:ind w:firstLine="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说明：</w:t>
      </w:r>
    </w:p>
    <w:p w14:paraId="0BDDF9B9">
      <w:pPr>
        <w:widowControl w:val="0"/>
        <w:spacing w:line="560" w:lineRule="exact"/>
        <w:ind w:firstLine="42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1.此表请用黑色、蓝黑色钢笔或中性笔填写，字迹工整清晰。</w:t>
      </w:r>
    </w:p>
    <w:p w14:paraId="5DC1E67A">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2.此表同其它申报材料一并上报。</w:t>
      </w:r>
    </w:p>
    <w:p w14:paraId="72B3BFF7">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3.此表可附页。</w:t>
      </w:r>
    </w:p>
    <w:p w14:paraId="74D86B47">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二五年制</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F752">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BFA9">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27C5">
    <w:pPr>
      <w:pStyle w:val="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7D5A">
    <w:pPr>
      <w:ind w:firstLine="5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CC4C">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E20E">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FE7660"/>
    <w:rsid w:val="00016B6A"/>
    <w:rsid w:val="00044752"/>
    <w:rsid w:val="00060FAB"/>
    <w:rsid w:val="00063A27"/>
    <w:rsid w:val="0009360B"/>
    <w:rsid w:val="00097EED"/>
    <w:rsid w:val="000B471F"/>
    <w:rsid w:val="000C3F28"/>
    <w:rsid w:val="000D2830"/>
    <w:rsid w:val="000D77D4"/>
    <w:rsid w:val="000E7374"/>
    <w:rsid w:val="00103059"/>
    <w:rsid w:val="001059D0"/>
    <w:rsid w:val="00110317"/>
    <w:rsid w:val="00137394"/>
    <w:rsid w:val="00151D5C"/>
    <w:rsid w:val="00185600"/>
    <w:rsid w:val="00196767"/>
    <w:rsid w:val="001B3EAD"/>
    <w:rsid w:val="001B6186"/>
    <w:rsid w:val="001C689C"/>
    <w:rsid w:val="001E1E4F"/>
    <w:rsid w:val="00201997"/>
    <w:rsid w:val="00210F10"/>
    <w:rsid w:val="00212945"/>
    <w:rsid w:val="0021334A"/>
    <w:rsid w:val="00215517"/>
    <w:rsid w:val="00221A50"/>
    <w:rsid w:val="0022374D"/>
    <w:rsid w:val="002252F1"/>
    <w:rsid w:val="00233B4A"/>
    <w:rsid w:val="00242CF6"/>
    <w:rsid w:val="002625ED"/>
    <w:rsid w:val="002667DB"/>
    <w:rsid w:val="00281C49"/>
    <w:rsid w:val="00290CA5"/>
    <w:rsid w:val="002B19E3"/>
    <w:rsid w:val="002B4BBF"/>
    <w:rsid w:val="002C2699"/>
    <w:rsid w:val="002D209D"/>
    <w:rsid w:val="002F1C65"/>
    <w:rsid w:val="00305E34"/>
    <w:rsid w:val="003230E4"/>
    <w:rsid w:val="00341428"/>
    <w:rsid w:val="003A3CAB"/>
    <w:rsid w:val="003A419C"/>
    <w:rsid w:val="003B1A3C"/>
    <w:rsid w:val="003F4487"/>
    <w:rsid w:val="003F5015"/>
    <w:rsid w:val="00405B50"/>
    <w:rsid w:val="00410E24"/>
    <w:rsid w:val="004144C7"/>
    <w:rsid w:val="0042350A"/>
    <w:rsid w:val="00437034"/>
    <w:rsid w:val="0046360A"/>
    <w:rsid w:val="00474235"/>
    <w:rsid w:val="00501AD5"/>
    <w:rsid w:val="005514B4"/>
    <w:rsid w:val="00561545"/>
    <w:rsid w:val="005848B0"/>
    <w:rsid w:val="00594FFF"/>
    <w:rsid w:val="0059626F"/>
    <w:rsid w:val="005A1725"/>
    <w:rsid w:val="005B4388"/>
    <w:rsid w:val="005B6B09"/>
    <w:rsid w:val="005C15AF"/>
    <w:rsid w:val="005C400A"/>
    <w:rsid w:val="005C49B7"/>
    <w:rsid w:val="005C75F4"/>
    <w:rsid w:val="005D054F"/>
    <w:rsid w:val="005D0E71"/>
    <w:rsid w:val="005D6B4E"/>
    <w:rsid w:val="005F4ECF"/>
    <w:rsid w:val="005F6F06"/>
    <w:rsid w:val="006002B1"/>
    <w:rsid w:val="006103F3"/>
    <w:rsid w:val="00625386"/>
    <w:rsid w:val="00625BE6"/>
    <w:rsid w:val="00626153"/>
    <w:rsid w:val="00637172"/>
    <w:rsid w:val="00642A79"/>
    <w:rsid w:val="006565D3"/>
    <w:rsid w:val="006A5C87"/>
    <w:rsid w:val="006B6298"/>
    <w:rsid w:val="006E09F5"/>
    <w:rsid w:val="006F5599"/>
    <w:rsid w:val="00707A82"/>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70386"/>
    <w:rsid w:val="0087420F"/>
    <w:rsid w:val="00880C33"/>
    <w:rsid w:val="00882126"/>
    <w:rsid w:val="0088655B"/>
    <w:rsid w:val="008A0391"/>
    <w:rsid w:val="008A724C"/>
    <w:rsid w:val="008E4B22"/>
    <w:rsid w:val="008F3439"/>
    <w:rsid w:val="008F6891"/>
    <w:rsid w:val="009000D1"/>
    <w:rsid w:val="00901056"/>
    <w:rsid w:val="00904BD5"/>
    <w:rsid w:val="00905A03"/>
    <w:rsid w:val="009220DB"/>
    <w:rsid w:val="009244D6"/>
    <w:rsid w:val="0092578C"/>
    <w:rsid w:val="00941A68"/>
    <w:rsid w:val="00971D4C"/>
    <w:rsid w:val="00973B61"/>
    <w:rsid w:val="009B087E"/>
    <w:rsid w:val="009B34ED"/>
    <w:rsid w:val="009E1681"/>
    <w:rsid w:val="00A6210F"/>
    <w:rsid w:val="00A774A9"/>
    <w:rsid w:val="00A8221F"/>
    <w:rsid w:val="00A92E7D"/>
    <w:rsid w:val="00A95BBB"/>
    <w:rsid w:val="00AD40B3"/>
    <w:rsid w:val="00AD72BB"/>
    <w:rsid w:val="00B02ACB"/>
    <w:rsid w:val="00B06CE8"/>
    <w:rsid w:val="00B37DDE"/>
    <w:rsid w:val="00B50B12"/>
    <w:rsid w:val="00B56B6B"/>
    <w:rsid w:val="00B60089"/>
    <w:rsid w:val="00B67B36"/>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73056"/>
    <w:rsid w:val="00C87BCB"/>
    <w:rsid w:val="00CB0681"/>
    <w:rsid w:val="00CB4E3B"/>
    <w:rsid w:val="00CC603F"/>
    <w:rsid w:val="00CC7685"/>
    <w:rsid w:val="00CD1F5A"/>
    <w:rsid w:val="00CE3005"/>
    <w:rsid w:val="00CF24BD"/>
    <w:rsid w:val="00D01F7E"/>
    <w:rsid w:val="00D409BC"/>
    <w:rsid w:val="00D443DE"/>
    <w:rsid w:val="00D46D28"/>
    <w:rsid w:val="00D6459A"/>
    <w:rsid w:val="00D6558F"/>
    <w:rsid w:val="00D9399E"/>
    <w:rsid w:val="00DB05D1"/>
    <w:rsid w:val="00DC5359"/>
    <w:rsid w:val="00DC663E"/>
    <w:rsid w:val="00DD3A5B"/>
    <w:rsid w:val="00E037BB"/>
    <w:rsid w:val="00E066AD"/>
    <w:rsid w:val="00E40340"/>
    <w:rsid w:val="00E5641A"/>
    <w:rsid w:val="00E60CEA"/>
    <w:rsid w:val="00E81976"/>
    <w:rsid w:val="00E94CF3"/>
    <w:rsid w:val="00EA1988"/>
    <w:rsid w:val="00F013AA"/>
    <w:rsid w:val="00F064AA"/>
    <w:rsid w:val="00F15AB5"/>
    <w:rsid w:val="00F22CFC"/>
    <w:rsid w:val="00F3417E"/>
    <w:rsid w:val="00F4373E"/>
    <w:rsid w:val="00F54781"/>
    <w:rsid w:val="00F62AD1"/>
    <w:rsid w:val="00F83745"/>
    <w:rsid w:val="00FA3B6B"/>
    <w:rsid w:val="00FB05E9"/>
    <w:rsid w:val="00FB615B"/>
    <w:rsid w:val="00FB6FB3"/>
    <w:rsid w:val="00FC6E20"/>
    <w:rsid w:val="00FD4D0A"/>
    <w:rsid w:val="00FE7660"/>
    <w:rsid w:val="00FF5330"/>
    <w:rsid w:val="00FF5E4D"/>
    <w:rsid w:val="07EC1A0C"/>
    <w:rsid w:val="0C8F023A"/>
    <w:rsid w:val="103510F8"/>
    <w:rsid w:val="17DF37BC"/>
    <w:rsid w:val="1EE24A39"/>
    <w:rsid w:val="2CB209B2"/>
    <w:rsid w:val="2ECE479A"/>
    <w:rsid w:val="2FEE7C6E"/>
    <w:rsid w:val="3209014C"/>
    <w:rsid w:val="3A862165"/>
    <w:rsid w:val="40C41559"/>
    <w:rsid w:val="437445DE"/>
    <w:rsid w:val="44C7377D"/>
    <w:rsid w:val="491237A9"/>
    <w:rsid w:val="49695393"/>
    <w:rsid w:val="4C506DA0"/>
    <w:rsid w:val="583E4047"/>
    <w:rsid w:val="61396017"/>
    <w:rsid w:val="63750765"/>
    <w:rsid w:val="67654F94"/>
    <w:rsid w:val="6CF7D6E0"/>
    <w:rsid w:val="77FB3845"/>
    <w:rsid w:val="7DE813A0"/>
    <w:rsid w:val="7FA9F292"/>
    <w:rsid w:val="EFFBB516"/>
    <w:rsid w:val="F359B297"/>
    <w:rsid w:val="F39D0EE3"/>
    <w:rsid w:val="FEB18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jc w:val="left"/>
      <w:outlineLvl w:val="0"/>
    </w:pPr>
    <w:rPr>
      <w:rFonts w:eastAsia="黑体"/>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3406</Words>
  <Characters>3489</Characters>
  <Lines>26</Lines>
  <Paragraphs>7</Paragraphs>
  <TotalTime>19</TotalTime>
  <ScaleCrop>false</ScaleCrop>
  <LinksUpToDate>false</LinksUpToDate>
  <CharactersWithSpaces>3583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2020-03-23T05:34:00Z</dcterms:created>
  <dc:creator>武天淇</dc:creator>
  <cp:lastModifiedBy>若•</cp:lastModifiedBy>
  <dcterms:modified xsi:type="dcterms:W3CDTF">2025-03-26T11:45:38Z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DocHome">
    <vt:i4>-1004255749</vt:i4>
  </property>
  <property fmtid="{D5CDD505-2E9C-101B-9397-08002B2CF9AE}" pid="4" name="ICV">
    <vt:lpwstr>E7B11A6BA0FE4D2D8EF081E2A26C35AD_13</vt:lpwstr>
  </property>
  <property fmtid="{D5CDD505-2E9C-101B-9397-08002B2CF9AE}" pid="5" name="KSOTemplateDocerSaveRecord">
    <vt:lpwstr>eyJoZGlkIjoiYTE5MjZjMDdmZjI1NGI4ZDE2NTIxZDM4NzEzMDkyMDQiLCJ1c2VySWQiOiIyNjUwMTMwNDcifQ==</vt:lpwstr>
  </property>
</Properties>
</file>