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41BE7">
      <w:pPr>
        <w:pStyle w:val="6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Style w:val="5"/>
          <w:rFonts w:hint="eastAsia" w:ascii="方正小标宋简体" w:hAnsi="黑体" w:eastAsia="方正小标宋简体"/>
          <w:color w:val="333333"/>
          <w:sz w:val="36"/>
          <w:szCs w:val="36"/>
        </w:rPr>
      </w:pPr>
      <w:bookmarkStart w:id="0" w:name="_GoBack"/>
      <w:r>
        <w:rPr>
          <w:rStyle w:val="5"/>
          <w:rFonts w:hint="eastAsia" w:ascii="方正小标宋简体" w:hAnsi="黑体" w:eastAsia="方正小标宋简体"/>
          <w:color w:val="333333"/>
          <w:sz w:val="36"/>
          <w:szCs w:val="36"/>
        </w:rPr>
        <w:t>新闻稿投递规范</w:t>
      </w:r>
    </w:p>
    <w:bookmarkEnd w:id="0"/>
    <w:p w14:paraId="0EE2E810">
      <w:pPr>
        <w:pStyle w:val="6"/>
        <w:shd w:val="clear" w:color="auto" w:fill="FFFFFF"/>
        <w:spacing w:before="0" w:beforeAutospacing="0" w:after="0" w:afterAutospacing="0" w:line="360" w:lineRule="atLeast"/>
        <w:ind w:firstLine="48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黑体" w:hAnsi="黑体" w:eastAsia="黑体"/>
          <w:color w:val="333333"/>
          <w:sz w:val="30"/>
          <w:szCs w:val="30"/>
        </w:rPr>
        <w:t>一、投稿格式规范</w:t>
      </w:r>
    </w:p>
    <w:p w14:paraId="31ED5DF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（一）正文格式</w:t>
      </w:r>
    </w:p>
    <w:p w14:paraId="7A3BAB3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1.字体为微软雅黑</w:t>
      </w:r>
    </w:p>
    <w:p w14:paraId="5E255EC9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2.字号为五号或16px</w:t>
      </w:r>
    </w:p>
    <w:p w14:paraId="5AB22933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3.字体颜色统一为默认黑色</w:t>
      </w:r>
    </w:p>
    <w:p w14:paraId="7FE35DB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4.段落行间距1.5倍，首行缩进2个字符</w:t>
      </w:r>
    </w:p>
    <w:p w14:paraId="50904885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（二）图片格式</w:t>
      </w:r>
    </w:p>
    <w:p w14:paraId="4A3AF1F4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1.图片质量清晰，人脸完整</w:t>
      </w:r>
    </w:p>
    <w:p w14:paraId="5260FD19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2.图片数量至多为三张</w:t>
      </w:r>
    </w:p>
    <w:p w14:paraId="6DDA91A7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3.图片大小不超过2M</w:t>
      </w:r>
    </w:p>
    <w:p w14:paraId="7512B13F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4.图片格式应设置为高9cm、宽12cm</w:t>
      </w:r>
    </w:p>
    <w:p w14:paraId="6926A835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（三）开头格式</w:t>
      </w:r>
    </w:p>
    <w:p w14:paraId="0B0FEFDE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开头格式要求为新闻稿开头为“新闻网讯”；新闻稿作者为教职工，则填写“通讯员</w:t>
      </w:r>
      <w:r>
        <w:rPr>
          <w:rFonts w:ascii="Calibri" w:hAnsi="Calibri" w:eastAsia="仿宋" w:cs="Calibri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XXX”；作者为学生，则填写“学生通讯员”。时间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⼀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般写“</w:t>
      </w:r>
      <w:r>
        <w:rPr>
          <w:rFonts w:hint="eastAsia" w:ascii="仿宋" w:hAnsi="仿宋" w:eastAsia="仿宋"/>
          <w:color w:val="333333"/>
          <w:sz w:val="30"/>
          <w:szCs w:val="30"/>
        </w:rPr>
        <w:t>X月X日”即可，不用写成X年X月X</w:t>
      </w:r>
      <w:r>
        <w:rPr>
          <w:rFonts w:ascii="Calibri" w:hAnsi="Calibri" w:eastAsia="仿宋" w:cs="Calibri"/>
          <w:color w:val="333333"/>
          <w:sz w:val="30"/>
          <w:szCs w:val="30"/>
        </w:rPr>
        <w:t> </w:t>
      </w:r>
      <w:r>
        <w:rPr>
          <w:rFonts w:hint="eastAsia" w:ascii="仿宋" w:hAnsi="仿宋" w:eastAsia="仿宋"/>
          <w:color w:val="333333"/>
          <w:sz w:val="30"/>
          <w:szCs w:val="30"/>
        </w:rPr>
        <w:t>日。</w:t>
      </w:r>
    </w:p>
    <w:p w14:paraId="7D71DFBA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黑体" w:hAnsi="黑体" w:eastAsia="黑体"/>
          <w:color w:val="333333"/>
          <w:sz w:val="30"/>
          <w:szCs w:val="30"/>
        </w:rPr>
        <w:t>二、投稿内容规范</w:t>
      </w:r>
    </w:p>
    <w:p w14:paraId="14A0D8BC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（一）题材类别</w:t>
      </w:r>
    </w:p>
    <w:p w14:paraId="79A76901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投稿记录活动须体现中南大学子良好精神风貌，报道内容应与共青团工作高度相关。</w:t>
      </w:r>
    </w:p>
    <w:p w14:paraId="26743ADC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（二）日期限制</w:t>
      </w:r>
    </w:p>
    <w:p w14:paraId="5402C830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新闻事件时间距离投送稿件时间（以邮箱收到时间为准）应不超过一周</w:t>
      </w:r>
    </w:p>
    <w:p w14:paraId="09C6B11B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楷体" w:hAnsi="楷体" w:eastAsia="楷体"/>
          <w:color w:val="333333"/>
          <w:sz w:val="30"/>
          <w:szCs w:val="30"/>
        </w:rPr>
        <w:t>（三）行文规范</w:t>
      </w:r>
    </w:p>
    <w:p w14:paraId="26852038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1.语言流畅，用词准确，无明显句法或标点错误</w:t>
      </w:r>
    </w:p>
    <w:p w14:paraId="5C31BBCA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2.活动事件记录准确，描述生动</w:t>
      </w:r>
    </w:p>
    <w:p w14:paraId="7AFE1E1A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3.文章中心明确，主旨积极向上</w:t>
      </w:r>
    </w:p>
    <w:p w14:paraId="01D5D6F7"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4.表达规范，政治敏感词或表达不允许错字、漏字、多字</w:t>
      </w:r>
    </w:p>
    <w:p w14:paraId="5D862560">
      <w:pPr>
        <w:pStyle w:val="2"/>
        <w:shd w:val="clear" w:color="auto" w:fill="FFFFFF"/>
        <w:spacing w:before="0" w:beforeAutospacing="0" w:after="90" w:afterAutospacing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</w:p>
    <w:p w14:paraId="3D0A0511">
      <w:pPr>
        <w:pStyle w:val="2"/>
        <w:shd w:val="clear" w:color="auto" w:fill="FFFFFF"/>
        <w:spacing w:before="0" w:beforeAutospacing="0" w:after="90" w:afterAutospacing="0"/>
        <w:jc w:val="center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drawing>
          <wp:inline distT="0" distB="0" distL="0" distR="0">
            <wp:extent cx="3657600" cy="1280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40"/>
      <w:pgMar w:top="2835" w:right="1701" w:bottom="2835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2C"/>
    <w:rsid w:val="00044131"/>
    <w:rsid w:val="001943C5"/>
    <w:rsid w:val="00295BF1"/>
    <w:rsid w:val="003B1619"/>
    <w:rsid w:val="00414EC2"/>
    <w:rsid w:val="00512756"/>
    <w:rsid w:val="0052142F"/>
    <w:rsid w:val="0070452C"/>
    <w:rsid w:val="00730873"/>
    <w:rsid w:val="00872287"/>
    <w:rsid w:val="008E2AC8"/>
    <w:rsid w:val="009C2B04"/>
    <w:rsid w:val="00B650A9"/>
    <w:rsid w:val="00B65A6E"/>
    <w:rsid w:val="00D81FC7"/>
    <w:rsid w:val="00DA474E"/>
    <w:rsid w:val="00F170A7"/>
    <w:rsid w:val="00F407AF"/>
    <w:rsid w:val="3D7972A0"/>
    <w:rsid w:val="581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404</Characters>
  <Lines>3</Lines>
  <Paragraphs>1</Paragraphs>
  <TotalTime>2</TotalTime>
  <ScaleCrop>false</ScaleCrop>
  <LinksUpToDate>false</LinksUpToDate>
  <CharactersWithSpaces>406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2023-11-15T07:47:00Z</dcterms:created>
  <dc:creator>H KX</dc:creator>
  <cp:lastModifiedBy>吴章凡</cp:lastModifiedBy>
  <dcterms:modified xsi:type="dcterms:W3CDTF">2024-11-27T03:47:16Z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3A92B262B9E84A3A888CA996A48636EF_13</vt:lpwstr>
  </property>
</Properties>
</file>